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F8EDDB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D67C76">
        <w:t>10046773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C1E7F4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9C6D4A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9C6D4A">
        <w:rPr>
          <w:rFonts w:cs="Arial"/>
          <w:szCs w:val="22"/>
        </w:rPr>
        <w:t> </w:t>
      </w:r>
      <w:r w:rsidR="009C6D4A">
        <w:rPr>
          <w:rFonts w:cs="Arial"/>
          <w:szCs w:val="22"/>
        </w:rPr>
        <w:t> </w:t>
      </w:r>
      <w:r w:rsidR="009C6D4A">
        <w:rPr>
          <w:rFonts w:cs="Arial"/>
          <w:szCs w:val="22"/>
        </w:rPr>
        <w:t> </w:t>
      </w:r>
      <w:r w:rsidR="009C6D4A">
        <w:rPr>
          <w:rFonts w:cs="Arial"/>
          <w:szCs w:val="22"/>
        </w:rPr>
        <w:t> </w:t>
      </w:r>
      <w:r w:rsidR="009C6D4A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9C6D4A">
        <w:t>50.000,00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75A978A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9C6D4A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7A2B3F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745564">
        <w:rPr>
          <w:b w:val="0"/>
          <w:bCs w:val="0"/>
        </w:rPr>
        <w:t>50.000,00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7A0C5B87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745564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  </w:t>
      </w:r>
      <w:r w:rsidR="00745564" w:rsidRPr="00745564">
        <w:rPr>
          <w:b w:val="0"/>
        </w:rPr>
        <w:t>development/customization of macroeocnomic fiscal forecasting models</w:t>
      </w:r>
      <w:r w:rsidRPr="001E1B9C">
        <w:rPr>
          <w:b w:val="0"/>
        </w:rPr>
        <w:t>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27DFAC4D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745564">
        <w:rPr>
          <w:b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D93DC6">
        <w:rPr>
          <w:bCs w:val="0"/>
        </w:rPr>
        <w:t>worldwide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54FA" w14:textId="77777777" w:rsidR="00D72CB0" w:rsidRDefault="00D72CB0" w:rsidP="00A637D0">
      <w:r>
        <w:separator/>
      </w:r>
    </w:p>
  </w:endnote>
  <w:endnote w:type="continuationSeparator" w:id="0">
    <w:p w14:paraId="0931980E" w14:textId="77777777" w:rsidR="00D72CB0" w:rsidRDefault="00D72CB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5207" w14:textId="77777777" w:rsidR="00D72CB0" w:rsidRDefault="00D72CB0" w:rsidP="00A637D0">
      <w:r>
        <w:separator/>
      </w:r>
    </w:p>
  </w:footnote>
  <w:footnote w:type="continuationSeparator" w:id="0">
    <w:p w14:paraId="7843A0EB" w14:textId="77777777" w:rsidR="00D72CB0" w:rsidRDefault="00D72CB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036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2531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34EF3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3200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45564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6D4A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76"/>
    <w:rsid w:val="00D67C9D"/>
    <w:rsid w:val="00D7274A"/>
    <w:rsid w:val="00D72CB0"/>
    <w:rsid w:val="00D80282"/>
    <w:rsid w:val="00D828C7"/>
    <w:rsid w:val="00D9002B"/>
    <w:rsid w:val="00D915D5"/>
    <w:rsid w:val="00D93DC6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144D0"/>
    <w:rsid w:val="000D3A05"/>
    <w:rsid w:val="00150A49"/>
    <w:rsid w:val="00162531"/>
    <w:rsid w:val="001747C0"/>
    <w:rsid w:val="00194B2D"/>
    <w:rsid w:val="001D4657"/>
    <w:rsid w:val="00234EF3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04B5C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1872</Words>
  <Characters>11794</Characters>
  <Application>Microsoft Office Word</Application>
  <DocSecurity>0</DocSecurity>
  <Lines>98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Schabicki, Maria GIZ</cp:lastModifiedBy>
  <cp:revision>6</cp:revision>
  <cp:lastPrinted>2018-02-16T12:47:00Z</cp:lastPrinted>
  <dcterms:created xsi:type="dcterms:W3CDTF">2026-07-28T10:18:00Z</dcterms:created>
  <dcterms:modified xsi:type="dcterms:W3CDTF">2026-08-14T08:20:00Z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